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E914DC" w:rsidRPr="00F5084A" w14:paraId="03738B8A" w14:textId="77777777" w:rsidTr="00E80F1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568D66A" w14:textId="77777777" w:rsidR="00E914DC" w:rsidRPr="00936A2A" w:rsidRDefault="00E914DC" w:rsidP="00E80F1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871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F65DA7" w14:textId="77777777" w:rsidR="00E914DC" w:rsidRPr="009D4FD4" w:rsidRDefault="00E914DC" w:rsidP="00E80F1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9D4FD4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</w:t>
            </w:r>
            <w:r w:rsidRPr="00E272C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body safety shower with eye shower, above door installation, exposed pipework</w:t>
            </w:r>
          </w:p>
        </w:tc>
      </w:tr>
      <w:tr w:rsidR="00E914DC" w:rsidRPr="00F5084A" w14:paraId="45287BEB" w14:textId="77777777" w:rsidTr="00E80F1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BCE5A2" w14:textId="77777777" w:rsidR="00E914DC" w:rsidRDefault="00E914D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PremiumLine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body safety shower with eye shower, above door installation, exposed pipework</w:t>
            </w:r>
          </w:p>
          <w:p w14:paraId="23C229AE" w14:textId="77777777" w:rsidR="00E914DC" w:rsidRDefault="00E914D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 including top and bottom water inlet ¾” female for installation in circulation lines, plug ¾” of stainless steel</w:t>
            </w:r>
          </w:p>
          <w:p w14:paraId="6AC5CA08" w14:textId="77777777" w:rsidR="00E914DC" w:rsidRDefault="00E914D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wall flange with 4 mounting holes of stainless steel, polished, water inlet ¾” female</w:t>
            </w:r>
          </w:p>
          <w:p w14:paraId="40E4933C" w14:textId="77777777" w:rsidR="00E914DC" w:rsidRDefault="00E914DC" w:rsidP="00E80F15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- integrated PremiumLine safety eye shower with two spray heads 45°</w:t>
            </w:r>
          </w:p>
          <w:p w14:paraId="1BF1483B" w14:textId="77777777" w:rsidR="00E914DC" w:rsidRDefault="00E914DC" w:rsidP="00E80F15">
            <w:pPr>
              <w:tabs>
                <w:tab w:val="left" w:pos="-4167"/>
              </w:tabs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connection pipe of stainless steel for easy installation and alignment of the shower, polished, water inlet ¾” male</w:t>
            </w:r>
          </w:p>
          <w:p w14:paraId="126CB456" w14:textId="77777777" w:rsidR="00E914DC" w:rsidRDefault="00E914DC" w:rsidP="00E80F15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½” of stainless steel, with PUSH-lever actuation, DIN-DVGW tested and certificated</w:t>
            </w:r>
          </w:p>
          <w:p w14:paraId="6F4F03DB" w14:textId="77777777" w:rsidR="00E914DC" w:rsidRDefault="00E914DC" w:rsidP="00E80F15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big push plate made of stainless steel</w:t>
            </w:r>
            <w:r>
              <w:rPr>
                <w:rFonts w:ascii="Arial" w:hAnsi="Arial"/>
                <w:sz w:val="18"/>
                <w:lang w:val="en-GB"/>
              </w:rPr>
              <w:t>, polished, length 130 mm, with large signal "PUSH", luminescent according to DIN 67510</w:t>
            </w:r>
            <w:r>
              <w:rPr>
                <w:rFonts w:ascii="Arial" w:hAnsi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- integrated flow regulation 14 litre / minute</w:t>
            </w:r>
            <w:r>
              <w:rPr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for a standard-compliant jet pattern at a specified working range of 1.5 to 5 bar flow pressure</w:t>
            </w:r>
          </w:p>
          <w:p w14:paraId="4553E6BD" w14:textId="77777777" w:rsidR="00E914DC" w:rsidRDefault="00E914D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high-performance spray heads made of stainless steel for large-scale dispersion of water, with plastic spray plate, largely scale-free, with rubber sleeves and sealed dust caps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  <w:t>- sign for eye shower according to EN ISO 7010 und ASR A1.3, self-adhesive PVC-film, 100 x 100 mm, viewing distance 10 metre</w:t>
            </w:r>
          </w:p>
          <w:p w14:paraId="3EC7B601" w14:textId="77777777" w:rsidR="00E914DC" w:rsidRDefault="00E914D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two connection pipes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total length 1500 mm</w:t>
            </w:r>
          </w:p>
          <w:p w14:paraId="0E9E19EF" w14:textId="77777777" w:rsidR="00E914DC" w:rsidRDefault="00E914D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wall flange as T-version with 4 mounting holes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water inlet ¾” female</w:t>
            </w:r>
          </w:p>
          <w:p w14:paraId="6255A9EF" w14:textId="77777777" w:rsidR="00E914DC" w:rsidRDefault="00E914DC" w:rsidP="00E80F15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adapter of stainless steel, polished, with integrated automatic flow regulation 50 l/min. for a spray pattern acc. to the norms at a specified operating range of 1.5 to 3 bar dynamic water pressure</w:t>
            </w:r>
          </w:p>
          <w:p w14:paraId="0B6513F0" w14:textId="77777777" w:rsidR="00E914DC" w:rsidRDefault="00E914D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connection pipe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75 mm</w:t>
            </w:r>
          </w:p>
          <w:p w14:paraId="3FBA970F" w14:textId="77777777" w:rsidR="00E914DC" w:rsidRDefault="00E914D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¾” of stainless steel, with pull rod actuation, DIN-DVGW tested and certificated</w:t>
            </w:r>
          </w:p>
          <w:p w14:paraId="7441EF1E" w14:textId="77777777" w:rsidR="00E914DC" w:rsidRDefault="00E914D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pull rod with ring handle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700 mm</w:t>
            </w:r>
          </w:p>
          <w:p w14:paraId="207F357B" w14:textId="77777777" w:rsidR="00E914DC" w:rsidRDefault="00E914DC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holder for pull rod made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</w:p>
          <w:p w14:paraId="4B337298" w14:textId="77777777" w:rsidR="00E914DC" w:rsidRDefault="00E914D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connection pipe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500 mm</w:t>
            </w:r>
          </w:p>
          <w:p w14:paraId="0FC012EE" w14:textId="77777777" w:rsidR="00E914DC" w:rsidRDefault="00E914D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wall flange with 4 mounting holes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water inlet ¾” female</w:t>
            </w:r>
          </w:p>
          <w:p w14:paraId="56A2E28A" w14:textId="77777777" w:rsidR="00E914DC" w:rsidRDefault="00E914DC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shower arm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projection 525 mm</w:t>
            </w:r>
          </w:p>
          <w:p w14:paraId="41D9BD2C" w14:textId="77777777" w:rsidR="00E914DC" w:rsidRDefault="00E914D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lang w:val="en-GB"/>
              </w:rPr>
              <w:t xml:space="preserve">high-performance shower head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sz w:val="18"/>
                <w:lang w:val="en-GB"/>
              </w:rPr>
              <w:t>, with improved spray pattern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>corrosion resistant, largely scale and maintenance-free, very robust, self-draining</w:t>
            </w:r>
          </w:p>
          <w:p w14:paraId="593B102F" w14:textId="77777777" w:rsidR="00E914DC" w:rsidRPr="0031041F" w:rsidRDefault="00E914DC" w:rsidP="00E80F15">
            <w:pPr>
              <w:rPr>
                <w:rFonts w:ascii="Arial" w:hAnsi="Arial" w:cs="Arial"/>
                <w:noProof/>
                <w:color w:val="FF0000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sign for body safety shower according to EN ISO 7010 und ASR A1.3, self-adhesive PVC-film, 150 x 150 mm, viewing distance 15 metre</w:t>
            </w:r>
          </w:p>
          <w:p w14:paraId="49E8B4B0" w14:textId="77777777" w:rsidR="00E914DC" w:rsidRPr="000C04E8" w:rsidRDefault="00E914D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810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7F68A710" w14:textId="77777777" w:rsidR="00E914DC" w:rsidRPr="00265C26" w:rsidRDefault="00E914D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 1717</w:t>
            </w:r>
          </w:p>
          <w:p w14:paraId="6CDE1CED" w14:textId="77777777" w:rsidR="00E914DC" w:rsidRPr="00031497" w:rsidRDefault="00E914DC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Z358.1-2014, EN 15154-1:2006, EN 15154-2:2006 and EN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871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2008A3B7" w14:textId="77777777" w:rsidR="00E914DC" w:rsidRPr="00031497" w:rsidRDefault="00E914DC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5200481C" w14:textId="77777777" w:rsidR="00CA483F" w:rsidRPr="000C04E8" w:rsidRDefault="00CA483F" w:rsidP="00CA483F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6FDB404C" w14:textId="77777777" w:rsidR="00CA483F" w:rsidRPr="00062B53" w:rsidRDefault="00CA483F" w:rsidP="00CA483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493E938D" w14:textId="77777777" w:rsidR="00CA483F" w:rsidRPr="00062B53" w:rsidRDefault="00CA483F" w:rsidP="00CA483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00AF7074" w14:textId="77777777" w:rsidR="00CA483F" w:rsidRPr="00062B53" w:rsidRDefault="00CA483F" w:rsidP="00CA483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 body shower: 50 l/min</w:t>
            </w:r>
          </w:p>
          <w:p w14:paraId="6579B8A7" w14:textId="77777777" w:rsidR="00CA483F" w:rsidRPr="00062B53" w:rsidRDefault="00CA483F" w:rsidP="00CA483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 xml:space="preserve">Water inlet: </w:t>
            </w:r>
            <w:proofErr w:type="gramStart"/>
            <w:r w:rsidRPr="00062B53">
              <w:rPr>
                <w:rFonts w:ascii="Arial" w:hAnsi="Arial" w:cs="Arial"/>
                <w:bCs/>
                <w:sz w:val="18"/>
                <w:lang w:val="en-GB"/>
              </w:rPr>
              <w:t>¾“ female</w:t>
            </w:r>
            <w:proofErr w:type="gramEnd"/>
          </w:p>
          <w:p w14:paraId="09ADC673" w14:textId="77777777" w:rsidR="00CA483F" w:rsidRPr="00062B53" w:rsidRDefault="00CA483F" w:rsidP="00CA483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Dimensions: (H x W x D): 1625 x 940 x 535 mm</w:t>
            </w:r>
          </w:p>
          <w:p w14:paraId="6AA2D84E" w14:textId="77777777" w:rsidR="00CA483F" w:rsidRPr="00062B53" w:rsidRDefault="00CA483F" w:rsidP="00CA483F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045120D3" w14:textId="77777777" w:rsidR="00CA483F" w:rsidRPr="00062B53" w:rsidRDefault="00CA483F" w:rsidP="00CA483F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r w:rsidRPr="00062B53">
              <w:rPr>
                <w:rFonts w:ascii="Arial" w:hAnsi="Arial" w:cs="Arial"/>
                <w:b/>
                <w:sz w:val="18"/>
                <w:u w:val="single"/>
                <w:lang w:val="en-GB"/>
              </w:rPr>
              <w:t>Technical specifications eye shower</w:t>
            </w:r>
          </w:p>
          <w:p w14:paraId="3764F520" w14:textId="77777777" w:rsidR="00CA483F" w:rsidRPr="00062B53" w:rsidRDefault="00CA483F" w:rsidP="00CA483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1,5 bar</w:t>
            </w:r>
          </w:p>
          <w:p w14:paraId="371CA87D" w14:textId="77777777" w:rsidR="00CA483F" w:rsidRPr="00062B53" w:rsidRDefault="00CA483F" w:rsidP="00CA483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1,5 bis 5 bar</w:t>
            </w:r>
          </w:p>
          <w:p w14:paraId="61789169" w14:textId="77777777" w:rsidR="00CA483F" w:rsidRDefault="00CA483F" w:rsidP="00CA483F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rate: 14 l/min</w:t>
            </w:r>
          </w:p>
          <w:p w14:paraId="5D59ABCB" w14:textId="77777777" w:rsidR="00E914DC" w:rsidRPr="00AA22EB" w:rsidRDefault="00E914DC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54207BBD" w14:textId="77777777" w:rsidR="00E914DC" w:rsidRPr="00AA22EB" w:rsidRDefault="00E914DC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7D37D833" w14:textId="77777777" w:rsidR="00E914DC" w:rsidRDefault="00E914DC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871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626E14DC" w14:textId="77777777" w:rsidR="00E914DC" w:rsidRPr="00A3600B" w:rsidRDefault="00E914DC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871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34233156" w14:textId="77777777" w:rsidR="00E914DC" w:rsidRPr="00EB45B5" w:rsidRDefault="00E914DC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871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  <w:r w:rsidRPr="00EB45B5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</w:p>
        </w:tc>
      </w:tr>
    </w:tbl>
    <w:p w14:paraId="3D26D1BE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CD51AA" w14:textId="77777777" w:rsidR="00507AE6" w:rsidRDefault="00507AE6" w:rsidP="00323468">
      <w:r>
        <w:separator/>
      </w:r>
    </w:p>
  </w:endnote>
  <w:endnote w:type="continuationSeparator" w:id="0">
    <w:p w14:paraId="374A22F3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D67C79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E914DC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E914DC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7471FC8E" w14:textId="77777777" w:rsidR="00C37F86" w:rsidRDefault="00C37F86">
    <w:pPr>
      <w:pStyle w:val="Fuzeile"/>
    </w:pPr>
  </w:p>
  <w:p w14:paraId="53F2C22E" w14:textId="56FF9327" w:rsidR="00C37F86" w:rsidRDefault="00CA483F">
    <w:pPr>
      <w:pStyle w:val="Fuzeile"/>
    </w:pPr>
    <w:r>
      <w:rPr>
        <w:noProof/>
      </w:rPr>
      <w:drawing>
        <wp:inline distT="0" distB="0" distL="0" distR="0" wp14:anchorId="25BD21B3" wp14:editId="63C2A465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D01FB0" w14:textId="77777777" w:rsidR="00507AE6" w:rsidRDefault="00507AE6" w:rsidP="00323468">
      <w:r>
        <w:separator/>
      </w:r>
    </w:p>
  </w:footnote>
  <w:footnote w:type="continuationSeparator" w:id="0">
    <w:p w14:paraId="6511D120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70EA0" w14:textId="77777777" w:rsidR="00C37F86" w:rsidRDefault="00BD0561">
    <w:pPr>
      <w:pStyle w:val="Kopfzeile"/>
    </w:pPr>
    <w:r>
      <w:rPr>
        <w:noProof/>
      </w:rPr>
      <w:drawing>
        <wp:inline distT="0" distB="0" distL="0" distR="0" wp14:anchorId="2FD18EE6" wp14:editId="1563C8E7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4-Kopfzeile-AUS-Notduschkombination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IWXDx6xymcUWgy6S1W3nunbQ8u5V0oOOzyACpFCdgE8UiCm/x9ACsVVoqJ037wSFu3RgmrSL1e0UieNjIOORBA==" w:salt="i5bW1snmqluwT8sChr5jTQ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C78"/>
    <w:rsid w:val="00030DB7"/>
    <w:rsid w:val="0003203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3BD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3715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960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2AA4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0ED5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4B06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4FD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0ED9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39A2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7D6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570F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6C8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483F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B55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14DC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357E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66773F9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E05B0-3488-4831-A8F0-949287A5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2767</Characters>
  <Application>Microsoft Office Word</Application>
  <DocSecurity>8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4</cp:revision>
  <cp:lastPrinted>2014-01-03T06:33:00Z</cp:lastPrinted>
  <dcterms:created xsi:type="dcterms:W3CDTF">2020-06-09T10:43:00Z</dcterms:created>
  <dcterms:modified xsi:type="dcterms:W3CDTF">2024-10-02T12:33:00Z</dcterms:modified>
</cp:coreProperties>
</file>