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313679" w:rsidRPr="007B372C" w14:paraId="0956EF51" w14:textId="77777777" w:rsidTr="00DE60C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315A59" w14:textId="77777777" w:rsidR="00313679" w:rsidRPr="00936A2A" w:rsidRDefault="00313679" w:rsidP="00DE60C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830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19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63B657" w14:textId="77777777" w:rsidR="00313679" w:rsidRPr="0049528F" w:rsidRDefault="00313679" w:rsidP="00DE60C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7E598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Douche d’urgence corporelle à vidange automatique, pour montage au sol</w:t>
            </w:r>
          </w:p>
        </w:tc>
      </w:tr>
      <w:tr w:rsidR="00313679" w:rsidRPr="007B372C" w14:paraId="4F0A49BD" w14:textId="77777777" w:rsidTr="00DE60C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752E5C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proofErr w:type="spellStart"/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PremiumLine</w:t>
            </w:r>
            <w:proofErr w:type="spellEnd"/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 - Douche d’urgence corporelle à vidange automatique, pour montage au sol</w:t>
            </w:r>
          </w:p>
          <w:p w14:paraId="1D803DD7" w14:textId="77777777" w:rsidR="001A1469" w:rsidRPr="005F123C" w:rsidRDefault="001A1469" w:rsidP="001A1469">
            <w:pPr>
              <w:rPr>
                <w:rFonts w:ascii="Arial" w:hAnsi="Arial"/>
                <w:sz w:val="18"/>
                <w:szCs w:val="20"/>
                <w:lang w:val="en-US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- pied support avec 4 perçages de fixation en acier inoxydable, finition polie, </w:t>
            </w:r>
            <w:proofErr w:type="spellStart"/>
            <w:r w:rsidRPr="005F123C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Diamètre</w:t>
            </w:r>
            <w:proofErr w:type="spellEnd"/>
            <w:r w:rsidRPr="005F123C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 200 mm</w:t>
            </w:r>
          </w:p>
          <w:p w14:paraId="5BD12058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tube vertical 1 1/4" en acier inoxydable en trois parties, finition polie, hauteur totale 2330 mm</w:t>
            </w:r>
          </w:p>
          <w:p w14:paraId="00D2B580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robinet à billes 1" en acier inoxydable, y compris vidange automatique jusqu’au bord supérieur du robinet à billes à proximité du sol, raccord d’eau M 1", testé et approuvé DIN-DVGW</w:t>
            </w:r>
          </w:p>
          <w:p w14:paraId="2E89A7B3" w14:textId="77777777" w:rsidR="001A1469" w:rsidRPr="00185535" w:rsidRDefault="001A1469" w:rsidP="001A1469">
            <w:pPr>
              <w:rPr>
                <w:rFonts w:ascii="Arial" w:hAnsi="Arial"/>
                <w:sz w:val="18"/>
                <w:szCs w:val="20"/>
                <w:lang w:val="fr-FR"/>
              </w:rPr>
            </w:pPr>
            <w:r w:rsidRPr="00185535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Commande par pédale en plastique, largeur totale 2</w:t>
            </w:r>
            <w:r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4</w:t>
            </w:r>
            <w:r w:rsidRPr="00185535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0 mm</w:t>
            </w:r>
          </w:p>
          <w:p w14:paraId="71F33A58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- bras de douche mural 3/4" en acier inoxydable, finition polie, portée </w:t>
            </w:r>
            <w:r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560</w:t>
            </w: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 mm</w:t>
            </w:r>
          </w:p>
          <w:p w14:paraId="1B122FC7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23BFB372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- douchette haute performance en acier inoxydable, finition polie, avec un motif de jet optimisé, résistante à la corrosion, sans quasiment aucune maintenance et </w:t>
            </w:r>
            <w:proofErr w:type="spellStart"/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anti-tartre</w:t>
            </w:r>
            <w:proofErr w:type="spellEnd"/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, très robuste, à vidange automatique</w:t>
            </w:r>
          </w:p>
          <w:p w14:paraId="0C53E134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panneau pour douche d’urgence corporelle selon EN ISO 7010 et ASR A1.3, film PVC autocollant, dimensions 150 x 150 mm, largeur de détection 15 mètres</w:t>
            </w:r>
          </w:p>
          <w:p w14:paraId="08F331A1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 - selon BGI/GUV-I 850-0, DIN 1988 et EN 1717</w:t>
            </w:r>
          </w:p>
          <w:p w14:paraId="74C3A7A1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selon ANSI Z358.1-2014, NF EN 15154-1:2006 et NF EN 15154-5:2019</w:t>
            </w:r>
          </w:p>
          <w:p w14:paraId="1102C9E5" w14:textId="77777777" w:rsidR="001A1469" w:rsidRPr="00841C10" w:rsidRDefault="001A1469" w:rsidP="001A146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841C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testé et approuvé DIN-DVGW</w:t>
            </w:r>
          </w:p>
          <w:p w14:paraId="33081A27" w14:textId="77777777" w:rsidR="001A1469" w:rsidRPr="00D23AE1" w:rsidRDefault="001A1469" w:rsidP="001A1469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D23AE1">
              <w:rPr>
                <w:rFonts w:ascii="Arial" w:hAnsi="Arial" w:cs="Arial"/>
                <w:bCs/>
                <w:sz w:val="18"/>
                <w:lang w:val="en-US"/>
              </w:rPr>
              <w:t xml:space="preserve">Marque : B-SAFETY </w:t>
            </w:r>
            <w:proofErr w:type="spellStart"/>
            <w:r w:rsidRPr="00D23AE1">
              <w:rPr>
                <w:rFonts w:ascii="Arial" w:hAnsi="Arial" w:cs="Arial"/>
                <w:bCs/>
                <w:sz w:val="18"/>
                <w:lang w:val="en-US"/>
              </w:rPr>
              <w:t>ou</w:t>
            </w:r>
            <w:proofErr w:type="spellEnd"/>
            <w:r w:rsidRPr="00D23AE1">
              <w:rPr>
                <w:rFonts w:ascii="Arial" w:hAnsi="Arial" w:cs="Arial"/>
                <w:bCs/>
                <w:sz w:val="18"/>
                <w:lang w:val="en-US"/>
              </w:rPr>
              <w:t xml:space="preserve"> </w:t>
            </w:r>
            <w:proofErr w:type="spellStart"/>
            <w:r w:rsidRPr="00D23AE1">
              <w:rPr>
                <w:rFonts w:ascii="Arial" w:hAnsi="Arial" w:cs="Arial"/>
                <w:bCs/>
                <w:sz w:val="18"/>
                <w:lang w:val="en-US"/>
              </w:rPr>
              <w:t>équivalent</w:t>
            </w:r>
            <w:proofErr w:type="spellEnd"/>
          </w:p>
          <w:p w14:paraId="031E1327" w14:textId="58E01A57" w:rsidR="00B60C68" w:rsidRDefault="001A1469" w:rsidP="001A1469">
            <w:pPr>
              <w:rPr>
                <w:rFonts w:ascii="Arial" w:hAnsi="Arial" w:cs="Arial"/>
                <w:bCs/>
                <w:sz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</w:rPr>
              <w:t>Numéro</w:t>
            </w:r>
            <w:proofErr w:type="spellEnd"/>
            <w:r>
              <w:rPr>
                <w:rFonts w:ascii="Arial" w:hAnsi="Arial" w:cs="Arial"/>
                <w:bCs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</w:rPr>
              <w:t>d’article</w:t>
            </w:r>
            <w:proofErr w:type="spellEnd"/>
            <w:r>
              <w:rPr>
                <w:rFonts w:ascii="Arial" w:hAnsi="Arial" w:cs="Arial"/>
                <w:bCs/>
                <w:sz w:val="18"/>
              </w:rPr>
              <w:t xml:space="preserve"> : BR 830 195</w:t>
            </w:r>
          </w:p>
          <w:p w14:paraId="3801FBCE" w14:textId="77777777" w:rsidR="001A1469" w:rsidRPr="00031497" w:rsidRDefault="001A1469" w:rsidP="001A1469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3145398" w14:textId="77777777" w:rsidR="00313679" w:rsidRPr="000C04E8" w:rsidRDefault="00313679" w:rsidP="00DE60C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2DD7BB06" w14:textId="77777777" w:rsidR="00313679" w:rsidRPr="00E36286" w:rsidRDefault="00313679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Pression de débit minimale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1</w:t>
            </w:r>
            <w:r w:rsidR="00A849FB">
              <w:rPr>
                <w:rFonts w:ascii="Arial" w:hAnsi="Arial" w:cs="Arial"/>
                <w:bCs/>
                <w:sz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482E8FA0" w14:textId="77777777" w:rsidR="00313679" w:rsidRPr="00E36286" w:rsidRDefault="00313679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Pression de service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1</w:t>
            </w:r>
            <w:r w:rsidR="00A849FB">
              <w:rPr>
                <w:rFonts w:ascii="Arial" w:hAnsi="Arial" w:cs="Arial"/>
                <w:bCs/>
                <w:sz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 à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3D48BAAD" w14:textId="77777777" w:rsidR="00313679" w:rsidRPr="00E36286" w:rsidRDefault="00313679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Débit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7E5982">
              <w:rPr>
                <w:rFonts w:ascii="Arial" w:hAnsi="Arial" w:cs="Arial"/>
                <w:bCs/>
                <w:sz w:val="18"/>
                <w:lang w:val="en-GB"/>
              </w:rPr>
              <w:t>50 litres/min</w:t>
            </w:r>
          </w:p>
          <w:p w14:paraId="26904D3D" w14:textId="77777777" w:rsidR="00313679" w:rsidRDefault="00313679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Raccord d’eau :</w:t>
            </w: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7E5982">
              <w:rPr>
                <w:rFonts w:ascii="Arial" w:hAnsi="Arial" w:cs="Arial"/>
                <w:bCs/>
                <w:sz w:val="18"/>
                <w:lang w:val="en-GB"/>
              </w:rPr>
              <w:t>M 1"</w:t>
            </w:r>
          </w:p>
          <w:p w14:paraId="2A2E589D" w14:textId="73E62521" w:rsidR="00370FE8" w:rsidRPr="007E5982" w:rsidRDefault="00370FE8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76BBF">
              <w:rPr>
                <w:rFonts w:ascii="Arial" w:hAnsi="Arial" w:cs="Arial"/>
                <w:bCs/>
                <w:sz w:val="18"/>
                <w:lang w:val="en-GB"/>
              </w:rPr>
              <w:t>Dimensions (H x L x P) :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="001A1469">
              <w:rPr>
                <w:rFonts w:ascii="Arial" w:hAnsi="Arial" w:cs="Arial"/>
                <w:bCs/>
                <w:sz w:val="18"/>
              </w:rPr>
              <w:t>2330 x 240 x 735 mm</w:t>
            </w:r>
          </w:p>
        </w:tc>
      </w:tr>
    </w:tbl>
    <w:p w14:paraId="58BBB52B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82551" w14:textId="77777777" w:rsidR="00507AE6" w:rsidRDefault="00507AE6" w:rsidP="00323468">
      <w:r>
        <w:separator/>
      </w:r>
    </w:p>
  </w:endnote>
  <w:endnote w:type="continuationSeparator" w:id="0">
    <w:p w14:paraId="79216204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65E3E" w14:textId="77777777" w:rsidR="005A1E24" w:rsidRDefault="005A1E2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63BFA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A849FB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313679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A849FB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27B7AB5B" w14:textId="77777777" w:rsidR="00C37F86" w:rsidRDefault="00C37F86">
    <w:pPr>
      <w:pStyle w:val="Fuzeile"/>
    </w:pPr>
  </w:p>
  <w:p w14:paraId="4C358B1D" w14:textId="3020E157" w:rsidR="00C37F86" w:rsidRDefault="005A1E24">
    <w:pPr>
      <w:pStyle w:val="Fuzeile"/>
    </w:pPr>
    <w:r>
      <w:rPr>
        <w:noProof/>
      </w:rPr>
      <w:drawing>
        <wp:inline distT="0" distB="0" distL="0" distR="0" wp14:anchorId="78718611" wp14:editId="3631349C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F5D25" w14:textId="77777777" w:rsidR="005A1E24" w:rsidRDefault="005A1E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8AF05" w14:textId="77777777" w:rsidR="00507AE6" w:rsidRDefault="00507AE6" w:rsidP="00323468">
      <w:r>
        <w:separator/>
      </w:r>
    </w:p>
  </w:footnote>
  <w:footnote w:type="continuationSeparator" w:id="0">
    <w:p w14:paraId="4AC3F147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EB36A" w14:textId="77777777" w:rsidR="005A1E24" w:rsidRDefault="005A1E2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FA1B6" w14:textId="3A3A90A7" w:rsidR="00C37F86" w:rsidRDefault="0028041A">
    <w:pPr>
      <w:pStyle w:val="Kopfzeile"/>
    </w:pPr>
    <w:r w:rsidRPr="0028041A">
      <w:rPr>
        <w:noProof/>
      </w:rPr>
      <w:drawing>
        <wp:inline distT="0" distB="0" distL="0" distR="0" wp14:anchorId="6C8C6340" wp14:editId="73CC263D">
          <wp:extent cx="7560310" cy="1268095"/>
          <wp:effectExtent l="0" t="0" r="2540" b="8255"/>
          <wp:docPr id="407697198" name="Grafik 2" descr="Ein Bild, das Text, Screenshot, Schrif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697198" name="Grafik 2" descr="Ein Bild, das Text, Screenshot, Schrift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D612F" w14:textId="77777777" w:rsidR="005A1E24" w:rsidRDefault="005A1E2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u87OzNbtTQQxPXLSuH9TKexSMJJWcX8Q/PCeigCJYY8lLVxy48NiLL8woKHerCnv/kghz7t97qim7/6aIWyd6w==" w:salt="P27Jns+PSqusHFW7Fi0sNA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1469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4A69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041A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3679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0FE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1E24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4DCE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289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98E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A7FEC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0FA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49FB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0C6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5B2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4BC6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52F8CD5C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25F53-0E72-44D6-87FA-C3DD61680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1359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Frentov</cp:lastModifiedBy>
  <cp:revision>10</cp:revision>
  <cp:lastPrinted>2014-01-03T06:33:00Z</cp:lastPrinted>
  <dcterms:created xsi:type="dcterms:W3CDTF">2020-04-29T14:50:00Z</dcterms:created>
  <dcterms:modified xsi:type="dcterms:W3CDTF">2025-03-18T15:03:00Z</dcterms:modified>
</cp:coreProperties>
</file>