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C172D" w:rsidRPr="004F6B51" w14:paraId="2BC7101A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195A66" w14:textId="77777777" w:rsidR="009C172D" w:rsidRPr="00815134" w:rsidRDefault="009C172D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ADE214" w14:textId="77777777" w:rsidR="009C172D" w:rsidRPr="008C2489" w:rsidRDefault="009C172D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variable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 xml:space="preserve">safety 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/>
                <w:sz w:val="20"/>
                <w:szCs w:val="20"/>
                <w:lang w:val="en-GB"/>
              </w:rPr>
              <w:t>arm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, </w:t>
            </w:r>
            <w:r w:rsidR="008C2489">
              <w:rPr>
                <w:rFonts w:ascii="Arial Black" w:hAnsi="Arial Black"/>
                <w:sz w:val="20"/>
                <w:szCs w:val="20"/>
                <w:lang w:val="en-GB"/>
              </w:rPr>
              <w:t>ceiling</w:t>
            </w:r>
            <w:r w:rsidR="008C2489" w:rsidRPr="00D84CF6">
              <w:rPr>
                <w:rFonts w:ascii="Arial Black" w:hAnsi="Arial Black"/>
                <w:sz w:val="20"/>
                <w:szCs w:val="20"/>
                <w:lang w:val="en-GB"/>
              </w:rPr>
              <w:t xml:space="preserve"> mounted, exposed pipework</w:t>
            </w:r>
          </w:p>
        </w:tc>
      </w:tr>
      <w:tr w:rsidR="009C172D" w:rsidRPr="004F6B51" w14:paraId="77593812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C1926F" w14:textId="77777777" w:rsidR="00733986" w:rsidRPr="008464B8" w:rsidRDefault="008C2489" w:rsidP="0073398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464B8">
              <w:rPr>
                <w:rFonts w:ascii="Arial" w:hAnsi="Arial"/>
                <w:sz w:val="18"/>
                <w:lang w:val="en-GB"/>
              </w:rPr>
              <w:t xml:space="preserve">PremiumLine variable safety shower </w:t>
            </w:r>
            <w:r w:rsidR="00002152">
              <w:rPr>
                <w:rFonts w:ascii="Arial" w:hAnsi="Arial"/>
                <w:sz w:val="18"/>
                <w:lang w:val="en-GB"/>
              </w:rPr>
              <w:t>arm</w:t>
            </w:r>
            <w:r w:rsidRPr="008464B8">
              <w:rPr>
                <w:rFonts w:ascii="Arial" w:hAnsi="Arial"/>
                <w:sz w:val="18"/>
                <w:lang w:val="en-GB"/>
              </w:rPr>
              <w:t>, ceiling mounted, exposed pipework</w:t>
            </w:r>
            <w:r w:rsidR="009C172D" w:rsidRPr="008464B8">
              <w:rPr>
                <w:rFonts w:ascii="Arial" w:hAnsi="Arial"/>
                <w:sz w:val="18"/>
                <w:lang w:val="en-GB"/>
              </w:rPr>
              <w:br/>
            </w:r>
            <w:r w:rsidR="00733986">
              <w:rPr>
                <w:rFonts w:ascii="Arial" w:hAnsi="Arial" w:cs="Arial"/>
                <w:sz w:val="18"/>
                <w:szCs w:val="18"/>
                <w:lang w:val="en-GB"/>
              </w:rPr>
              <w:t>- ceiling flange with 4 mounting holes of stainless steel, polished</w:t>
            </w:r>
            <w:r w:rsidR="0073398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331B6FC3" w14:textId="77777777" w:rsidR="00733986" w:rsidRDefault="00733986" w:rsidP="00733986">
            <w:pPr>
              <w:tabs>
                <w:tab w:val="left" w:pos="10819"/>
              </w:tabs>
              <w:ind w:right="4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D83C4F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ceiling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made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D83C4F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variable according to specification (min. 360 mm - max. 1610 mm)</w:t>
            </w:r>
          </w:p>
          <w:p w14:paraId="3E9B5199" w14:textId="77777777" w:rsidR="00733986" w:rsidRDefault="00733986" w:rsidP="00733986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6796388A" w14:textId="77777777" w:rsidR="008C2489" w:rsidRPr="003F4E5B" w:rsidRDefault="008C2489" w:rsidP="008C2489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0903FDCC" w14:textId="77777777" w:rsidR="00906AEA" w:rsidRPr="008C2489" w:rsidRDefault="008C2489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792C31A7" w14:textId="77777777" w:rsidR="009D0D32" w:rsidRPr="000C04E8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the standards listed below: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ower edge of high-performance shower head 2200 mm (± 100 mm)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>eight above floor level</w:t>
            </w:r>
          </w:p>
          <w:p w14:paraId="2F79DCDD" w14:textId="77777777" w:rsidR="009D0D32" w:rsidRPr="00265C26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711AD43D" w14:textId="77777777" w:rsidR="009D0D32" w:rsidRPr="00031497" w:rsidRDefault="00127C1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9D0D32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9D0D32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9D0D32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9D0D32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="009D0D32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9D0D32">
              <w:rPr>
                <w:rFonts w:ascii="Arial" w:hAnsi="Arial" w:cs="Arial"/>
                <w:bCs/>
                <w:sz w:val="18"/>
                <w:lang w:val="en-GB"/>
              </w:rPr>
              <w:t>95/V</w:t>
            </w:r>
          </w:p>
          <w:p w14:paraId="2D4D0CB7" w14:textId="77777777" w:rsidR="009D0D32" w:rsidRPr="00031497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FED9953" w14:textId="77777777" w:rsidR="009D0D32" w:rsidRPr="000C04E8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7B058635" w14:textId="77777777" w:rsidR="004F6B51" w:rsidRPr="00325BE8" w:rsidRDefault="004F6B51" w:rsidP="004F6B5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1DFA889B" w14:textId="77777777" w:rsidR="004F6B51" w:rsidRPr="00325BE8" w:rsidRDefault="004F6B51" w:rsidP="004F6B5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2F5764C5" w14:textId="77777777" w:rsidR="004F6B51" w:rsidRPr="00325BE8" w:rsidRDefault="004F6B51" w:rsidP="004F6B5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46C1B7D3" w14:textId="77777777" w:rsidR="004F6B51" w:rsidRPr="00325BE8" w:rsidRDefault="004F6B51" w:rsidP="004F6B5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proofErr w:type="gramStart"/>
            <w:r w:rsidRPr="00325BE8">
              <w:rPr>
                <w:rFonts w:ascii="Arial" w:hAnsi="Arial" w:cs="Arial"/>
                <w:bCs/>
                <w:sz w:val="18"/>
                <w:lang w:val="en-GB"/>
              </w:rPr>
              <w:t>¾“ female</w:t>
            </w:r>
            <w:proofErr w:type="gramEnd"/>
          </w:p>
          <w:p w14:paraId="10B606D3" w14:textId="77777777" w:rsidR="004F6B51" w:rsidRDefault="004F6B51" w:rsidP="004F6B5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360 – 1610 x 85 x 85 mm</w:t>
            </w:r>
          </w:p>
          <w:p w14:paraId="0BF4B68E" w14:textId="77777777" w:rsidR="009D0D32" w:rsidRPr="00AA22EB" w:rsidRDefault="009D0D32" w:rsidP="009D0D32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460C1E75" w14:textId="77777777" w:rsidR="009D0D32" w:rsidRPr="002F0690" w:rsidRDefault="009D0D32" w:rsidP="009D0D32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59F9432C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4A92D290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DA4C782" w14:textId="77777777" w:rsidR="009D0D32" w:rsidRPr="00AA22EB" w:rsidRDefault="009D0D32" w:rsidP="009D0D3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3586C754" w14:textId="77777777" w:rsidR="009D0D32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E99BA29" w14:textId="77777777" w:rsidR="009D0D32" w:rsidRPr="00A3600B" w:rsidRDefault="009D0D32" w:rsidP="009D0D3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3A8765CD" w14:textId="77777777" w:rsidR="009D0D32" w:rsidRPr="009D0D32" w:rsidRDefault="009D0D32" w:rsidP="009D0D3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34C8F922" w14:textId="77777777" w:rsidR="00787637" w:rsidRPr="009D0D32" w:rsidRDefault="00787637">
      <w:pPr>
        <w:rPr>
          <w:rFonts w:ascii="Arial" w:hAnsi="Arial" w:cs="Arial"/>
          <w:sz w:val="18"/>
          <w:szCs w:val="18"/>
          <w:lang w:val="en-GB"/>
        </w:rPr>
      </w:pPr>
    </w:p>
    <w:p w14:paraId="1D0A6B17" w14:textId="77777777" w:rsidR="003C3024" w:rsidRPr="00C22994" w:rsidRDefault="003C3024" w:rsidP="006F56DD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AF437" w14:textId="77777777" w:rsidR="00965C66" w:rsidRDefault="00965C66" w:rsidP="00323468">
      <w:r>
        <w:separator/>
      </w:r>
    </w:p>
  </w:endnote>
  <w:endnote w:type="continuationSeparator" w:id="0">
    <w:p w14:paraId="171B8383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3125A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F56DD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F56DD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D73CCAF" w14:textId="77777777" w:rsidR="00965C66" w:rsidRDefault="00965C66">
    <w:pPr>
      <w:pStyle w:val="Fuzeile"/>
    </w:pPr>
  </w:p>
  <w:p w14:paraId="2E7FFBB7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7B8BC695" wp14:editId="3C4E2F3A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B41AA" w14:textId="77777777" w:rsidR="00965C66" w:rsidRDefault="00965C66" w:rsidP="00323468">
      <w:r>
        <w:separator/>
      </w:r>
    </w:p>
  </w:footnote>
  <w:footnote w:type="continuationSeparator" w:id="0">
    <w:p w14:paraId="74A303E3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2E3FD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0C66CCD7" wp14:editId="5ECD0D80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gb/DDyv3A3E9MgL2rPexB86Thx3pfoz//0FyCqpBojtStrLo3nw8UzXH5XLe0lfIgUCUmKYcdFbLvBhaEWGjPg==" w:salt="vCNGMSmmwjkS205yJawwUQ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1B4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6B51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6DD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2E4A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4486E87E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1582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2021-01-19T08:36:00Z</dcterms:created>
  <dcterms:modified xsi:type="dcterms:W3CDTF">2024-08-05T11:16:00Z</dcterms:modified>
</cp:coreProperties>
</file>